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FA" w:rsidRPr="00705FFA" w:rsidRDefault="00705FFA" w:rsidP="00705FFA">
      <w:pPr>
        <w:spacing w:before="16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05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 начала 2025 года Отделение СФР по Мордовии </w:t>
      </w:r>
      <w:proofErr w:type="spellStart"/>
      <w:r w:rsidRPr="00705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проактивно</w:t>
      </w:r>
      <w:proofErr w:type="spellEnd"/>
      <w:r w:rsidRPr="00705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оформило СНИЛС на 2326 новорожденных детей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Отделение Социального фонда по Мордовии открыло 2326 лицевых счетов с постоянным страховым номером на новорожденных. Услуга оказана в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 режиме, родителям не пришлось самостоятельно обращаться в фонд.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СНИЛС оформляется ребенку сразу после поступления из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ЗАГСа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рождении. Затем уведомление со страховым номером малыша направляется в личный кабинет мамы на портале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Важно, чтобы анкетные данные мамы полностью совпадали с данными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ЗАГСа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регионального Отделения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. Если женщина поменяла фамилию, но не актуализировала сведения на портале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>, СНИЛС ребенка может не отразиться в ее личном кабинете.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Если у родителя нет подтвержденной учетной записи на портале </w:t>
      </w:r>
      <w:proofErr w:type="spellStart"/>
      <w:r w:rsidRPr="00705FFA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05FFA">
        <w:rPr>
          <w:rFonts w:ascii="Times New Roman" w:eastAsia="Times New Roman" w:hAnsi="Times New Roman" w:cs="Times New Roman"/>
          <w:sz w:val="24"/>
          <w:szCs w:val="24"/>
        </w:rPr>
        <w:t xml:space="preserve"> или ребенок был усыновлен, то для получения СНИЛС нужно самостоятельно обратиться в клиентскую службу Отделения СФР по Мордовии или в МФЦ с паспортом и свидетельством о рождении ребенка. В этом случае страховой номер оформляется на основании предоставленных документов и выдается в день обращения.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>Страховой номер индивидуального лицевого счета (СНИЛС) состоит из 11 цифр и присваивается один раз на всю жизнь. Он не меняется при утере документов или смене ФИО.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>СНИЛС малыша необходим родителям для получения материнского капитала и полиса ОМС, прикрепления к поликлинике, принятия в детский сад, а также для оформления социальных выплат на детей. Взрослым он требуется для трудоустройства, формирования пенсии, получения государственных услуг, оформления льгот и пособий.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>Внимание! Злоумышленники под видом сотрудников Социального фонда могут запрашивать данные СНИЛС с целью мошенничества. Не сообщайте личные данные третьим лицам. Сотрудники Социального фонда не запрашивают персональную информацию вне клиентских служб.</w:t>
      </w:r>
    </w:p>
    <w:p w:rsidR="00705FFA" w:rsidRPr="00705FFA" w:rsidRDefault="00705FFA" w:rsidP="00705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FA">
        <w:rPr>
          <w:rFonts w:ascii="Times New Roman" w:eastAsia="Times New Roman" w:hAnsi="Times New Roman" w:cs="Times New Roman"/>
          <w:sz w:val="24"/>
          <w:szCs w:val="24"/>
        </w:rPr>
        <w:t>Если остались вопросы, звоните в единый контакт-центр: </w:t>
      </w:r>
      <w:r w:rsidRPr="00705FFA">
        <w:rPr>
          <w:rFonts w:ascii="Times New Roman" w:eastAsia="Times New Roman" w:hAnsi="Times New Roman" w:cs="Times New Roman"/>
          <w:b/>
          <w:bCs/>
          <w:sz w:val="24"/>
          <w:szCs w:val="24"/>
        </w:rPr>
        <w:t>8-800-10-000-01</w:t>
      </w:r>
      <w:r w:rsidRPr="00705FFA">
        <w:rPr>
          <w:rFonts w:ascii="Times New Roman" w:eastAsia="Times New Roman" w:hAnsi="Times New Roman" w:cs="Times New Roman"/>
          <w:sz w:val="24"/>
          <w:szCs w:val="24"/>
        </w:rPr>
        <w:t> (звонок бесплатный).</w:t>
      </w:r>
    </w:p>
    <w:p w:rsidR="001552DA" w:rsidRPr="00705FFA" w:rsidRDefault="001552DA" w:rsidP="00705FFA"/>
    <w:sectPr w:rsidR="001552DA" w:rsidRPr="00705FFA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375E"/>
    <w:multiLevelType w:val="multilevel"/>
    <w:tmpl w:val="A6D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05FF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51820"/>
    <w:rsid w:val="008616EA"/>
    <w:rsid w:val="00870EE9"/>
    <w:rsid w:val="008943B9"/>
    <w:rsid w:val="008A720D"/>
    <w:rsid w:val="008B3C40"/>
    <w:rsid w:val="008C2C80"/>
    <w:rsid w:val="008C6DF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0225"/>
    <w:rsid w:val="00C614BF"/>
    <w:rsid w:val="00C702D6"/>
    <w:rsid w:val="00C7242B"/>
    <w:rsid w:val="00C836F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82257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7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8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1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4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8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1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5751-F6F9-491B-AAC1-B3843A00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2025-07-29T12:13:00Z</dcterms:created>
  <dcterms:modified xsi:type="dcterms:W3CDTF">2025-07-29T12:13:00Z</dcterms:modified>
</cp:coreProperties>
</file>