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0C" w:rsidRPr="00FD260C" w:rsidRDefault="00FD260C" w:rsidP="00FD260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D26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Отделение СФР по Мордовии упростило получение компенсации затрат на охрану труда для работодателей региона</w:t>
      </w:r>
    </w:p>
    <w:p w:rsidR="00FD260C" w:rsidRPr="00FD260C" w:rsidRDefault="00FD260C" w:rsidP="00FD260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D260C">
        <w:rPr>
          <w:rFonts w:ascii="Times New Roman" w:eastAsia="Times New Roman" w:hAnsi="Times New Roman" w:cs="Times New Roman"/>
          <w:sz w:val="24"/>
          <w:szCs w:val="24"/>
        </w:rPr>
        <w:t>С 2025 года возмещение затрат на мероприятия по охране труда для работодателей Республики Мордовия стало проще и доступнее. Речь идет о предупредительных мерах, благодаря которым компании сокращают травматизм на производстве и профессиональные заболевания.</w:t>
      </w:r>
    </w:p>
    <w:p w:rsidR="00FD260C" w:rsidRPr="00FD260C" w:rsidRDefault="00FD260C" w:rsidP="00FD260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0C">
        <w:rPr>
          <w:rFonts w:ascii="Times New Roman" w:eastAsia="Times New Roman" w:hAnsi="Times New Roman" w:cs="Times New Roman"/>
          <w:sz w:val="24"/>
          <w:szCs w:val="24"/>
        </w:rPr>
        <w:t>Работодателям региона теперь достаточно подать лишь два документа в Отделение Социального фонда России по Республике Мордовия — заявление и план финансового обеспечения предупредительных мер. Сделать это необходимо не позднее 31 июля 2025 года.</w:t>
      </w:r>
    </w:p>
    <w:p w:rsidR="00FD260C" w:rsidRPr="00FD260C" w:rsidRDefault="00FD260C" w:rsidP="00FD260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0C">
        <w:rPr>
          <w:rFonts w:ascii="Times New Roman" w:eastAsia="Times New Roman" w:hAnsi="Times New Roman" w:cs="Times New Roman"/>
          <w:sz w:val="24"/>
          <w:szCs w:val="24"/>
        </w:rPr>
        <w:t>Работодатель теперь имеет право изменять список мероприятий по охране труда уже после подачи документов, при этом отправлять обновлённый план в Отделение Социального фонда не нужно.</w:t>
      </w:r>
    </w:p>
    <w:p w:rsidR="00FD260C" w:rsidRPr="00FD260C" w:rsidRDefault="00FD260C" w:rsidP="00FD260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0C">
        <w:rPr>
          <w:rFonts w:ascii="Times New Roman" w:eastAsia="Times New Roman" w:hAnsi="Times New Roman" w:cs="Times New Roman"/>
          <w:sz w:val="24"/>
          <w:szCs w:val="24"/>
        </w:rPr>
        <w:t>Чтобы получить компенсацию после реализации одного или нескольких мероприятий, компания должна обратиться в Отделение Социального фонда по Мордовии с заявлением о возмещении расходов на оплату предупредительных мер и подтверждающими документами (до 15 ноября 2025 года). Если необходима корректировка представленных документов — у работодателя есть пять рабочих дней на исправления.</w:t>
      </w:r>
    </w:p>
    <w:p w:rsidR="00FD260C" w:rsidRPr="00FD260C" w:rsidRDefault="00FD260C" w:rsidP="00FD260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0C">
        <w:rPr>
          <w:rFonts w:ascii="Times New Roman" w:eastAsia="Times New Roman" w:hAnsi="Times New Roman" w:cs="Times New Roman"/>
          <w:sz w:val="24"/>
          <w:szCs w:val="24"/>
        </w:rPr>
        <w:t>Только те компании, которые уплачивают страховые взносы в Отделение Социального фонда России по Республике Мордовия, могут рассчитывать на компенсацию затрат на охрану труда. В течение года такие затраты оплачиваются самими работодателями, затем они обращаются в Отделение фонда для их возмещения. В 2024 году 184 работодателя Мордовии получили компенсации на мероприятия по охране труда от Отделения СФР по Мордовии на общую сумму более 119 миллионов рублей.</w:t>
      </w:r>
    </w:p>
    <w:p w:rsidR="00FD260C" w:rsidRPr="00FD260C" w:rsidRDefault="00FD260C" w:rsidP="00FD260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60C">
        <w:rPr>
          <w:rFonts w:ascii="Times New Roman" w:eastAsia="Times New Roman" w:hAnsi="Times New Roman" w:cs="Times New Roman"/>
          <w:sz w:val="24"/>
          <w:szCs w:val="24"/>
        </w:rPr>
        <w:t>Для получения дополнительной информации вы можете обратиться к специалистам горячей линии по телефону: </w:t>
      </w:r>
      <w:r w:rsidRPr="00FD260C">
        <w:rPr>
          <w:rFonts w:ascii="Times New Roman" w:eastAsia="Times New Roman" w:hAnsi="Times New Roman" w:cs="Times New Roman"/>
          <w:b/>
          <w:bCs/>
          <w:sz w:val="24"/>
          <w:szCs w:val="24"/>
        </w:rPr>
        <w:t>8 (8342) 29-57-00</w:t>
      </w:r>
      <w:r w:rsidRPr="00FD260C">
        <w:rPr>
          <w:rFonts w:ascii="Times New Roman" w:eastAsia="Times New Roman" w:hAnsi="Times New Roman" w:cs="Times New Roman"/>
          <w:sz w:val="24"/>
          <w:szCs w:val="24"/>
        </w:rPr>
        <w:t xml:space="preserve">. Онлайн-консультации также доступны через региональный </w:t>
      </w:r>
      <w:proofErr w:type="spellStart"/>
      <w:r w:rsidRPr="00FD260C"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 w:rsidRPr="00FD260C">
        <w:rPr>
          <w:rFonts w:ascii="Times New Roman" w:eastAsia="Times New Roman" w:hAnsi="Times New Roman" w:cs="Times New Roman"/>
          <w:sz w:val="24"/>
          <w:szCs w:val="24"/>
        </w:rPr>
        <w:t>-канал для страхователей по ссылке: </w:t>
      </w:r>
      <w:hyperlink r:id="rId6" w:history="1">
        <w:r w:rsidRPr="00FD260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</w:rPr>
          <w:t>https://t.me/osfr_mordovia_ul</w:t>
        </w:r>
      </w:hyperlink>
      <w:r w:rsidRPr="00FD26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890" w:rsidRPr="00074890" w:rsidRDefault="007D0215" w:rsidP="007D021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tooltip="ВКонтакте" w:history="1">
        <w:r w:rsidRPr="007D0215">
          <w:rPr>
            <w:rFonts w:ascii="Arial" w:eastAsia="Times New Roman" w:hAnsi="Arial" w:cs="Arial"/>
            <w:b/>
            <w:bCs/>
            <w:color w:val="FFFFFF"/>
            <w:spacing w:val="5"/>
            <w:sz w:val="24"/>
            <w:szCs w:val="24"/>
            <w:u w:val="single"/>
          </w:rPr>
          <w:br/>
        </w:r>
      </w:hyperlink>
      <w:hyperlink r:id="rId8" w:tgtFrame="_blank" w:tooltip="ВКонтакте" w:history="1">
        <w:r w:rsidR="00912BAB" w:rsidRPr="00912BAB">
          <w:rPr>
            <w:rFonts w:ascii="Arial" w:eastAsia="Times New Roman" w:hAnsi="Arial" w:cs="Arial"/>
            <w:b/>
            <w:bCs/>
            <w:color w:val="FFFFFF"/>
            <w:spacing w:val="5"/>
            <w:sz w:val="24"/>
            <w:szCs w:val="24"/>
            <w:u w:val="single"/>
          </w:rPr>
          <w:br/>
        </w:r>
      </w:hyperlink>
      <w:r w:rsidR="00074890" w:rsidRPr="00074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2DA" w:rsidRPr="00074890" w:rsidRDefault="001552DA" w:rsidP="00074890"/>
    <w:sectPr w:rsidR="001552DA" w:rsidRPr="0007489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38"/>
  </w:num>
  <w:num w:numId="9">
    <w:abstractNumId w:val="29"/>
  </w:num>
  <w:num w:numId="10">
    <w:abstractNumId w:val="9"/>
  </w:num>
  <w:num w:numId="11">
    <w:abstractNumId w:val="13"/>
  </w:num>
  <w:num w:numId="12">
    <w:abstractNumId w:val="24"/>
  </w:num>
  <w:num w:numId="13">
    <w:abstractNumId w:val="37"/>
  </w:num>
  <w:num w:numId="14">
    <w:abstractNumId w:val="40"/>
  </w:num>
  <w:num w:numId="15">
    <w:abstractNumId w:val="30"/>
  </w:num>
  <w:num w:numId="16">
    <w:abstractNumId w:val="34"/>
  </w:num>
  <w:num w:numId="17">
    <w:abstractNumId w:val="8"/>
  </w:num>
  <w:num w:numId="18">
    <w:abstractNumId w:val="17"/>
  </w:num>
  <w:num w:numId="19">
    <w:abstractNumId w:val="36"/>
  </w:num>
  <w:num w:numId="20">
    <w:abstractNumId w:val="7"/>
  </w:num>
  <w:num w:numId="21">
    <w:abstractNumId w:val="22"/>
  </w:num>
  <w:num w:numId="22">
    <w:abstractNumId w:val="26"/>
  </w:num>
  <w:num w:numId="23">
    <w:abstractNumId w:val="6"/>
  </w:num>
  <w:num w:numId="24">
    <w:abstractNumId w:val="15"/>
  </w:num>
  <w:num w:numId="25">
    <w:abstractNumId w:val="3"/>
  </w:num>
  <w:num w:numId="26">
    <w:abstractNumId w:val="0"/>
  </w:num>
  <w:num w:numId="27">
    <w:abstractNumId w:val="19"/>
  </w:num>
  <w:num w:numId="28">
    <w:abstractNumId w:val="25"/>
  </w:num>
  <w:num w:numId="29">
    <w:abstractNumId w:val="33"/>
  </w:num>
  <w:num w:numId="30">
    <w:abstractNumId w:val="41"/>
  </w:num>
  <w:num w:numId="31">
    <w:abstractNumId w:val="39"/>
  </w:num>
  <w:num w:numId="32">
    <w:abstractNumId w:val="27"/>
  </w:num>
  <w:num w:numId="33">
    <w:abstractNumId w:val="18"/>
  </w:num>
  <w:num w:numId="34">
    <w:abstractNumId w:val="32"/>
  </w:num>
  <w:num w:numId="35">
    <w:abstractNumId w:val="16"/>
  </w:num>
  <w:num w:numId="36">
    <w:abstractNumId w:val="28"/>
  </w:num>
  <w:num w:numId="37">
    <w:abstractNumId w:val="11"/>
  </w:num>
  <w:num w:numId="38">
    <w:abstractNumId w:val="23"/>
  </w:num>
  <w:num w:numId="39">
    <w:abstractNumId w:val="21"/>
  </w:num>
  <w:num w:numId="40">
    <w:abstractNumId w:val="2"/>
  </w:num>
  <w:num w:numId="41">
    <w:abstractNumId w:val="35"/>
  </w:num>
  <w:num w:numId="42">
    <w:abstractNumId w:val="12"/>
  </w:num>
  <w:num w:numId="43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are.php?url=https%3A%2F%2Fsfr.gov.ru%2Fbranches%2Fmordovia%2Fnews%2F~2025%2F02%2F03%2F269820&amp;title=%D0%92%20%D1%84%D0%B5%D0%B2%D1%80%D0%B0%D0%BB%D0%B5%20%D0%BF%D0%B5%D0%BD%D1%81%D0%B8%D0%BE%D0%BD%D0%B5%D1%80%D1%8B%20%D0%9C%D0%BE%D1%80%D0%B4%D0%BE%D0%B2%D0%B8%D0%B8%20%D0%BF%D0%BE%D0%BB%D1%83%D1%87%D0%B0%D1%82%20%D0%B2%D1%8B%D0%BF%D0%BB%D0%B0%D1%82%D1%8B%20%D1%81%20%D1%83%D1%87%D0%B5%D1%82%D0%BE%D0%BC%20%D0%B4%D0%BE%D0%BF%D0%BE%D0%BB%D0%BD%D0%B8%D1%82%D0%B5%D0%BB%D1%8C%D0%BD%D0%BE%D0%B9%20%D0%B8%D0%BD%D0%B4%D0%B5%D0%BA%D1%81%D0%B0%D1%86%D0%B8%D0%B8%20%D0%B4%D0%BE%209%2C5%25&amp;utm_source=share2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hare.php?url=https%3A%2F%2Fsfr.gov.ru%2Fbranches%2Fmordovia%2Fnews%2F~2025%2F02%2F18%2F270216&amp;title=22%20%D1%84%D0%B5%D0%B2%D1%80%D0%B0%D0%BB%D1%8F%20%E2%80%94%20%D0%B4%D0%BE%D0%BF%D0%BE%D0%BB%D0%BD%D0%B8%D1%82%D0%B5%D0%BB%D1%8C%D0%BD%D1%8B%D0%B9%20%D0%B4%D0%B5%D0%BD%D1%8C%20%D0%BF%D1%80%D0%B8%D0%B5%D0%BC%D0%B0%20%D0%B3%D1%80%D0%B0%D0%B6%D0%B4%D0%B0%D0%BD%20%D0%B2%D0%BE%20%D0%B2%D1%81%D0%B5%D1%85%20%D0%BA%D0%BB%D0%B8%D0%B5%D0%BD%D1%82%D1%81%D0%BA%D0%B8%D1%85%20%D1%81%D0%BB%D1%83%D0%B6%D0%B1%D0%B0%D1%85%20%D0%9E%D1%82%D0%B4%D0%B5%D0%BB%D0%B5%D0%BD%D0%B8%D1%8F%20%D0%A1%D0%A4%D0%A0%20%D0%BF%D0%BE%20%D0%9C%D0%BE%D1%80%D0%B4%D0%BE%D0%B2%D0%B8%D0%B8&amp;utm_source=share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osfr_mordovia_u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7A82-10BE-4864-968A-57FE4437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2025-03-04T14:22:00Z</dcterms:created>
  <dcterms:modified xsi:type="dcterms:W3CDTF">2025-03-04T14:22:00Z</dcterms:modified>
</cp:coreProperties>
</file>